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2D" w:rsidRPr="00E01A68" w:rsidRDefault="006F422D" w:rsidP="00987FB0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bookmarkStart w:id="0" w:name="_GoBack"/>
      <w:bookmarkEnd w:id="0"/>
      <w:r w:rsidRPr="00E01A68">
        <w:rPr>
          <w:rFonts w:asciiTheme="majorHAnsi" w:hAnsiTheme="majorHAnsi"/>
          <w:b/>
          <w:bCs/>
          <w:sz w:val="28"/>
          <w:szCs w:val="28"/>
        </w:rPr>
        <w:t>Katedra křesťanské sociální práce</w:t>
      </w:r>
    </w:p>
    <w:p w:rsidR="006F422D" w:rsidRPr="00E01A68" w:rsidRDefault="006F422D" w:rsidP="00987FB0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E01A68">
        <w:rPr>
          <w:rFonts w:asciiTheme="majorHAnsi" w:hAnsiTheme="majorHAnsi"/>
          <w:b/>
          <w:bCs/>
          <w:sz w:val="28"/>
          <w:szCs w:val="28"/>
        </w:rPr>
        <w:t>Cyrilometodějské teologické fakulty Univerzity Palackého v Olomouci</w:t>
      </w:r>
    </w:p>
    <w:p w:rsidR="006F422D" w:rsidRPr="00E01A68" w:rsidRDefault="006F422D" w:rsidP="00987FB0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6F422D" w:rsidRPr="00E01A68" w:rsidRDefault="006F422D" w:rsidP="00987FB0">
      <w:pPr>
        <w:spacing w:after="0"/>
        <w:jc w:val="center"/>
        <w:rPr>
          <w:rFonts w:asciiTheme="majorHAnsi" w:eastAsia="Times New Roman" w:hAnsiTheme="majorHAnsi" w:cs="Times New Roman"/>
          <w:b/>
          <w:bCs/>
          <w:sz w:val="32"/>
          <w:szCs w:val="32"/>
        </w:rPr>
      </w:pPr>
      <w:r w:rsidRPr="00E01A68">
        <w:rPr>
          <w:rFonts w:asciiTheme="majorHAnsi" w:hAnsiTheme="majorHAnsi"/>
          <w:b/>
          <w:bCs/>
          <w:sz w:val="28"/>
          <w:szCs w:val="28"/>
        </w:rPr>
        <w:t>si Vás dovoluje pozvat na mezinárodní konferenci</w:t>
      </w:r>
    </w:p>
    <w:p w:rsidR="00DD3AF9" w:rsidRPr="006F422D" w:rsidRDefault="00DD3AF9" w:rsidP="00E4143B">
      <w:pPr>
        <w:spacing w:after="0" w:line="360" w:lineRule="auto"/>
        <w:ind w:left="-284"/>
        <w:contextualSpacing w:val="0"/>
        <w:jc w:val="left"/>
        <w:rPr>
          <w:rFonts w:asciiTheme="majorHAnsi" w:eastAsia="Verdana" w:hAnsiTheme="majorHAnsi" w:cs="Verdana"/>
          <w:b/>
        </w:rPr>
      </w:pPr>
    </w:p>
    <w:p w:rsidR="005E55B9" w:rsidRPr="006F422D" w:rsidRDefault="005E55B9" w:rsidP="00E4143B">
      <w:pPr>
        <w:spacing w:after="0" w:line="360" w:lineRule="auto"/>
        <w:ind w:left="-284"/>
        <w:contextualSpacing w:val="0"/>
        <w:jc w:val="left"/>
        <w:rPr>
          <w:rFonts w:asciiTheme="majorHAnsi" w:eastAsia="Verdana" w:hAnsiTheme="majorHAnsi" w:cs="Verdana"/>
          <w:b/>
          <w:lang w:val="pl-PL"/>
        </w:rPr>
      </w:pPr>
    </w:p>
    <w:p w:rsidR="005E55B9" w:rsidRPr="006F422D" w:rsidRDefault="005E55B9" w:rsidP="00E4143B">
      <w:pPr>
        <w:spacing w:after="0" w:line="360" w:lineRule="auto"/>
        <w:ind w:left="-284"/>
        <w:contextualSpacing w:val="0"/>
        <w:jc w:val="left"/>
        <w:rPr>
          <w:rFonts w:asciiTheme="majorHAnsi" w:eastAsia="Verdana" w:hAnsiTheme="majorHAnsi" w:cs="Verdana"/>
          <w:b/>
          <w:lang w:val="pl-PL"/>
        </w:rPr>
      </w:pPr>
    </w:p>
    <w:p w:rsidR="006F422D" w:rsidRPr="00E01A68" w:rsidRDefault="006F422D" w:rsidP="006F422D">
      <w:pPr>
        <w:spacing w:after="0" w:line="276" w:lineRule="auto"/>
        <w:jc w:val="center"/>
        <w:rPr>
          <w:rFonts w:asciiTheme="majorHAnsi" w:hAnsiTheme="majorHAnsi"/>
          <w:b/>
          <w:bCs/>
          <w:color w:val="7030A0"/>
          <w:sz w:val="32"/>
          <w:szCs w:val="32"/>
          <w:u w:color="7030A0"/>
        </w:rPr>
      </w:pPr>
      <w:r w:rsidRPr="00E01A68">
        <w:rPr>
          <w:rFonts w:asciiTheme="majorHAnsi" w:hAnsiTheme="majorHAnsi"/>
          <w:b/>
          <w:bCs/>
          <w:color w:val="7030A0"/>
          <w:sz w:val="32"/>
          <w:szCs w:val="32"/>
          <w:u w:color="7030A0"/>
        </w:rPr>
        <w:t>MOŽNOSTI PRACOVNÍHO UPLATNĚNÍ</w:t>
      </w:r>
    </w:p>
    <w:p w:rsidR="006F422D" w:rsidRPr="00E01A68" w:rsidRDefault="006F422D" w:rsidP="006F422D">
      <w:pPr>
        <w:spacing w:after="0" w:line="276" w:lineRule="auto"/>
        <w:jc w:val="center"/>
        <w:rPr>
          <w:rFonts w:asciiTheme="majorHAnsi" w:hAnsiTheme="majorHAnsi"/>
          <w:b/>
          <w:bCs/>
          <w:color w:val="7030A0"/>
          <w:sz w:val="32"/>
          <w:szCs w:val="32"/>
          <w:u w:color="7030A0"/>
        </w:rPr>
      </w:pPr>
      <w:r w:rsidRPr="00E01A68">
        <w:rPr>
          <w:rFonts w:asciiTheme="majorHAnsi" w:hAnsiTheme="majorHAnsi"/>
          <w:b/>
          <w:bCs/>
          <w:color w:val="7030A0"/>
          <w:sz w:val="32"/>
          <w:szCs w:val="32"/>
          <w:u w:color="7030A0"/>
        </w:rPr>
        <w:t>OSOB S MENTÁLNÍM POSTIŽENÍM</w:t>
      </w:r>
    </w:p>
    <w:p w:rsidR="006F422D" w:rsidRDefault="006F422D" w:rsidP="006F422D">
      <w:pPr>
        <w:spacing w:after="0" w:line="276" w:lineRule="auto"/>
        <w:jc w:val="center"/>
        <w:rPr>
          <w:rFonts w:ascii="Times New Roman" w:hAnsi="Times New Roman"/>
          <w:b/>
          <w:bCs/>
          <w:color w:val="7030A0"/>
          <w:sz w:val="32"/>
          <w:szCs w:val="32"/>
          <w:u w:color="7030A0"/>
        </w:rPr>
      </w:pPr>
      <w:r w:rsidRPr="00E01A68">
        <w:rPr>
          <w:rFonts w:asciiTheme="majorHAnsi" w:hAnsiTheme="majorHAnsi"/>
          <w:b/>
          <w:bCs/>
          <w:color w:val="7030A0"/>
          <w:sz w:val="32"/>
          <w:szCs w:val="32"/>
          <w:u w:color="7030A0"/>
        </w:rPr>
        <w:t>V PROSTŘEDÍ VYSOKÝCH</w:t>
      </w:r>
      <w:r>
        <w:rPr>
          <w:rFonts w:ascii="Times New Roman" w:hAnsi="Times New Roman"/>
          <w:b/>
          <w:bCs/>
          <w:color w:val="7030A0"/>
          <w:sz w:val="32"/>
          <w:szCs w:val="32"/>
          <w:u w:color="7030A0"/>
        </w:rPr>
        <w:t xml:space="preserve"> </w:t>
      </w:r>
      <w:r w:rsidRPr="00E01A68">
        <w:rPr>
          <w:rFonts w:asciiTheme="majorHAnsi" w:hAnsiTheme="majorHAnsi"/>
          <w:b/>
          <w:bCs/>
          <w:color w:val="7030A0"/>
          <w:sz w:val="32"/>
          <w:szCs w:val="32"/>
          <w:u w:color="7030A0"/>
        </w:rPr>
        <w:t>ŠKOL</w:t>
      </w:r>
    </w:p>
    <w:p w:rsidR="00DD3AF9" w:rsidRPr="006F422D" w:rsidRDefault="00DD3AF9" w:rsidP="00E4143B">
      <w:pPr>
        <w:spacing w:after="0" w:line="360" w:lineRule="auto"/>
        <w:ind w:left="-284"/>
        <w:contextualSpacing w:val="0"/>
        <w:jc w:val="left"/>
        <w:rPr>
          <w:rFonts w:asciiTheme="majorHAnsi" w:eastAsia="Verdana" w:hAnsiTheme="majorHAnsi" w:cs="Verdana"/>
          <w:b/>
          <w:color w:val="7030A0"/>
        </w:rPr>
      </w:pPr>
    </w:p>
    <w:p w:rsidR="005E55B9" w:rsidRPr="006F422D" w:rsidRDefault="005E55B9" w:rsidP="00E4143B">
      <w:pPr>
        <w:spacing w:after="0" w:line="360" w:lineRule="auto"/>
        <w:ind w:left="-284"/>
        <w:contextualSpacing w:val="0"/>
        <w:jc w:val="left"/>
        <w:rPr>
          <w:rFonts w:asciiTheme="majorHAnsi" w:eastAsia="Verdana" w:hAnsiTheme="majorHAnsi" w:cs="Verdana"/>
          <w:b/>
          <w:color w:val="7030A0"/>
        </w:rPr>
      </w:pPr>
    </w:p>
    <w:p w:rsidR="005E55B9" w:rsidRPr="006F422D" w:rsidRDefault="005E55B9" w:rsidP="00E4143B">
      <w:pPr>
        <w:spacing w:after="0" w:line="360" w:lineRule="auto"/>
        <w:ind w:left="-284"/>
        <w:contextualSpacing w:val="0"/>
        <w:jc w:val="left"/>
        <w:rPr>
          <w:rFonts w:asciiTheme="majorHAnsi" w:eastAsia="Verdana" w:hAnsiTheme="majorHAnsi" w:cs="Verdana"/>
          <w:b/>
          <w:color w:val="7030A0"/>
        </w:rPr>
      </w:pPr>
    </w:p>
    <w:p w:rsidR="00DD3AF9" w:rsidRPr="006F422D" w:rsidRDefault="00987FB0" w:rsidP="006F422D">
      <w:pPr>
        <w:spacing w:after="0" w:line="360" w:lineRule="auto"/>
        <w:ind w:left="-284"/>
        <w:contextualSpacing w:val="0"/>
        <w:jc w:val="center"/>
        <w:rPr>
          <w:rFonts w:asciiTheme="majorHAnsi" w:eastAsia="Verdana" w:hAnsiTheme="majorHAnsi" w:cs="Verdana"/>
          <w:b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11. - 12. října 2018 </w:t>
      </w:r>
      <w:r w:rsidR="006F422D">
        <w:rPr>
          <w:rFonts w:ascii="Times New Roman" w:hAnsi="Times New Roman"/>
          <w:b/>
          <w:bCs/>
          <w:sz w:val="32"/>
          <w:szCs w:val="32"/>
        </w:rPr>
        <w:t>Olomouc</w:t>
      </w:r>
      <w:r w:rsidR="002C5B4A">
        <w:rPr>
          <w:rFonts w:ascii="Times New Roman" w:hAnsi="Times New Roman"/>
          <w:b/>
          <w:bCs/>
          <w:sz w:val="32"/>
          <w:szCs w:val="32"/>
        </w:rPr>
        <w:t>,</w:t>
      </w:r>
      <w:r w:rsidR="006F422D" w:rsidRPr="0050204E">
        <w:rPr>
          <w:rFonts w:ascii="Times New Roman" w:hAnsi="Times New Roman"/>
          <w:b/>
          <w:bCs/>
          <w:sz w:val="32"/>
          <w:szCs w:val="32"/>
        </w:rPr>
        <w:t xml:space="preserve"> Univerzitní 22</w:t>
      </w:r>
    </w:p>
    <w:p w:rsidR="005E55B9" w:rsidRPr="006F422D" w:rsidRDefault="005E55B9" w:rsidP="00E4143B">
      <w:pPr>
        <w:spacing w:after="0" w:line="360" w:lineRule="auto"/>
        <w:ind w:left="-284"/>
        <w:contextualSpacing w:val="0"/>
        <w:jc w:val="left"/>
        <w:rPr>
          <w:rFonts w:asciiTheme="majorHAnsi" w:eastAsia="Verdana" w:hAnsiTheme="majorHAnsi" w:cs="Verdana"/>
          <w:szCs w:val="20"/>
        </w:rPr>
      </w:pPr>
    </w:p>
    <w:p w:rsidR="00DD3AF9" w:rsidRPr="006F422D" w:rsidRDefault="006F422D" w:rsidP="00987FB0">
      <w:pPr>
        <w:spacing w:after="0" w:line="360" w:lineRule="auto"/>
        <w:ind w:left="-284"/>
        <w:contextualSpacing w:val="0"/>
        <w:jc w:val="center"/>
        <w:rPr>
          <w:rFonts w:asciiTheme="majorHAnsi" w:eastAsia="Verdana" w:hAnsiTheme="majorHAnsi" w:cs="Verdana"/>
          <w:szCs w:val="20"/>
        </w:rPr>
      </w:pPr>
      <w:r>
        <w:rPr>
          <w:rFonts w:asciiTheme="majorHAnsi" w:eastAsia="Verdana" w:hAnsiTheme="majorHAnsi" w:cs="Verdana"/>
          <w:szCs w:val="20"/>
        </w:rPr>
        <w:t>M</w:t>
      </w:r>
      <w:r w:rsidRPr="006F422D">
        <w:rPr>
          <w:rFonts w:asciiTheme="majorHAnsi" w:eastAsia="Verdana" w:hAnsiTheme="majorHAnsi" w:cs="Verdana"/>
          <w:szCs w:val="20"/>
        </w:rPr>
        <w:t xml:space="preserve">ezinárodní </w:t>
      </w:r>
      <w:r>
        <w:rPr>
          <w:rFonts w:asciiTheme="majorHAnsi" w:eastAsia="Verdana" w:hAnsiTheme="majorHAnsi" w:cs="Verdana"/>
          <w:szCs w:val="20"/>
        </w:rPr>
        <w:t>k</w:t>
      </w:r>
      <w:r w:rsidRPr="006F422D">
        <w:rPr>
          <w:rFonts w:asciiTheme="majorHAnsi" w:eastAsia="Verdana" w:hAnsiTheme="majorHAnsi" w:cs="Verdana"/>
          <w:szCs w:val="20"/>
        </w:rPr>
        <w:t xml:space="preserve">onference se koná v rámci projektu </w:t>
      </w:r>
      <w:r w:rsidR="00801C61" w:rsidRPr="006F422D">
        <w:rPr>
          <w:rFonts w:asciiTheme="majorHAnsi" w:eastAsia="Verdana" w:hAnsiTheme="majorHAnsi" w:cs="Verdana"/>
          <w:szCs w:val="20"/>
        </w:rPr>
        <w:t>Erasmus+ Inclusive Campus Life 2016-1-BE02-KA203-017365.</w:t>
      </w:r>
    </w:p>
    <w:p w:rsidR="00DD3AF9" w:rsidRPr="00B86249" w:rsidRDefault="00DD3AF9">
      <w:pPr>
        <w:spacing w:after="0" w:line="360" w:lineRule="auto"/>
        <w:ind w:left="-284"/>
        <w:contextualSpacing w:val="0"/>
        <w:jc w:val="left"/>
        <w:rPr>
          <w:rFonts w:asciiTheme="majorHAnsi" w:eastAsia="Verdana" w:hAnsiTheme="majorHAnsi" w:cs="Verdana"/>
          <w:sz w:val="24"/>
          <w:szCs w:val="24"/>
          <w:lang w:val="en-GB"/>
        </w:rPr>
      </w:pPr>
    </w:p>
    <w:p w:rsidR="00A3479E" w:rsidRDefault="00A3479E">
      <w:pPr>
        <w:spacing w:after="0" w:line="360" w:lineRule="auto"/>
        <w:ind w:left="-284"/>
        <w:contextualSpacing w:val="0"/>
        <w:jc w:val="left"/>
        <w:rPr>
          <w:rFonts w:asciiTheme="majorHAnsi" w:eastAsia="Verdana" w:hAnsiTheme="majorHAnsi" w:cs="Verdana"/>
          <w:b/>
          <w:sz w:val="24"/>
          <w:szCs w:val="24"/>
          <w:lang w:val="en-GB"/>
        </w:rPr>
      </w:pPr>
    </w:p>
    <w:p w:rsidR="005E55B9" w:rsidRDefault="005E55B9">
      <w:pPr>
        <w:spacing w:after="0" w:line="360" w:lineRule="auto"/>
        <w:ind w:left="-284"/>
        <w:contextualSpacing w:val="0"/>
        <w:jc w:val="left"/>
        <w:rPr>
          <w:rFonts w:asciiTheme="majorHAnsi" w:eastAsia="Verdana" w:hAnsiTheme="majorHAnsi" w:cs="Verdana"/>
          <w:b/>
          <w:sz w:val="24"/>
          <w:szCs w:val="24"/>
          <w:lang w:val="en-GB"/>
        </w:rPr>
      </w:pPr>
    </w:p>
    <w:p w:rsidR="00E4143B" w:rsidRDefault="00E4143B" w:rsidP="00A3479E">
      <w:pPr>
        <w:spacing w:after="0" w:line="276" w:lineRule="auto"/>
        <w:ind w:left="-284"/>
        <w:contextualSpacing w:val="0"/>
        <w:jc w:val="left"/>
        <w:rPr>
          <w:rFonts w:asciiTheme="majorHAnsi" w:eastAsia="Verdana" w:hAnsiTheme="majorHAnsi" w:cs="Verdana"/>
          <w:b/>
          <w:szCs w:val="20"/>
          <w:lang w:val="en-GB"/>
        </w:rPr>
      </w:pPr>
    </w:p>
    <w:p w:rsidR="00DD3AF9" w:rsidRPr="00E01A68" w:rsidRDefault="00E01A68" w:rsidP="006F422D">
      <w:pPr>
        <w:spacing w:after="0" w:line="240" w:lineRule="auto"/>
        <w:ind w:left="-284"/>
        <w:contextualSpacing w:val="0"/>
        <w:rPr>
          <w:rFonts w:asciiTheme="majorHAnsi" w:eastAsia="Verdana" w:hAnsiTheme="majorHAnsi" w:cs="Verdana"/>
          <w:b/>
          <w:szCs w:val="20"/>
          <w:lang w:val="en-GB"/>
        </w:rPr>
      </w:pPr>
      <w:r w:rsidRPr="00E01A68">
        <w:rPr>
          <w:rFonts w:asciiTheme="majorHAnsi" w:eastAsia="Verdana" w:hAnsiTheme="majorHAnsi" w:cs="Verdana"/>
          <w:b/>
          <w:szCs w:val="20"/>
          <w:lang w:val="en-GB"/>
        </w:rPr>
        <w:t>HLAVNÍ TÉMATA KONFERENCE</w:t>
      </w:r>
      <w:r>
        <w:rPr>
          <w:rFonts w:asciiTheme="majorHAnsi" w:eastAsia="Verdana" w:hAnsiTheme="majorHAnsi" w:cs="Verdana"/>
          <w:b/>
          <w:szCs w:val="20"/>
          <w:lang w:val="en-GB"/>
        </w:rPr>
        <w:t>:</w:t>
      </w:r>
      <w:r w:rsidRPr="00E01A68">
        <w:rPr>
          <w:rFonts w:asciiTheme="majorHAnsi" w:eastAsia="Verdana" w:hAnsiTheme="majorHAnsi" w:cs="Verdana"/>
          <w:b/>
          <w:szCs w:val="20"/>
          <w:lang w:val="en-GB"/>
        </w:rPr>
        <w:t xml:space="preserve"> </w:t>
      </w:r>
    </w:p>
    <w:p w:rsidR="00DD3AF9" w:rsidRPr="006F422D" w:rsidRDefault="006F422D" w:rsidP="005E55B9">
      <w:pPr>
        <w:pStyle w:val="Odstavecseseznamem"/>
        <w:numPr>
          <w:ilvl w:val="0"/>
          <w:numId w:val="1"/>
        </w:numPr>
        <w:spacing w:after="0" w:line="240" w:lineRule="auto"/>
        <w:ind w:left="142" w:hanging="284"/>
        <w:contextualSpacing w:val="0"/>
        <w:rPr>
          <w:rFonts w:asciiTheme="majorHAnsi" w:eastAsia="Verdana" w:hAnsiTheme="majorHAnsi" w:cs="Verdana"/>
          <w:szCs w:val="20"/>
        </w:rPr>
      </w:pPr>
      <w:r w:rsidRPr="006F422D">
        <w:rPr>
          <w:rFonts w:asciiTheme="majorHAnsi" w:eastAsia="Verdana" w:hAnsiTheme="majorHAnsi" w:cs="Verdana"/>
          <w:szCs w:val="20"/>
        </w:rPr>
        <w:t>Jak organizovat zaměstnávání lid</w:t>
      </w:r>
      <w:r>
        <w:rPr>
          <w:rFonts w:asciiTheme="majorHAnsi" w:eastAsia="Verdana" w:hAnsiTheme="majorHAnsi" w:cs="Verdana"/>
          <w:szCs w:val="20"/>
        </w:rPr>
        <w:t>í</w:t>
      </w:r>
      <w:r w:rsidRPr="006F422D">
        <w:rPr>
          <w:rFonts w:asciiTheme="majorHAnsi" w:eastAsia="Verdana" w:hAnsiTheme="majorHAnsi" w:cs="Verdana"/>
          <w:szCs w:val="20"/>
        </w:rPr>
        <w:t xml:space="preserve"> s mentálním postižením na vysokých školách? </w:t>
      </w:r>
    </w:p>
    <w:p w:rsidR="00DD3AF9" w:rsidRPr="006F422D" w:rsidRDefault="006F422D" w:rsidP="005E55B9">
      <w:pPr>
        <w:pStyle w:val="Odstavecseseznamem"/>
        <w:numPr>
          <w:ilvl w:val="0"/>
          <w:numId w:val="1"/>
        </w:numPr>
        <w:spacing w:after="0" w:line="240" w:lineRule="auto"/>
        <w:ind w:left="142" w:hanging="284"/>
        <w:contextualSpacing w:val="0"/>
        <w:rPr>
          <w:rFonts w:asciiTheme="majorHAnsi" w:eastAsia="Verdana" w:hAnsiTheme="majorHAnsi" w:cs="Verdana"/>
          <w:szCs w:val="20"/>
        </w:rPr>
      </w:pPr>
      <w:r>
        <w:rPr>
          <w:rFonts w:asciiTheme="majorHAnsi" w:eastAsia="Verdana" w:hAnsiTheme="majorHAnsi" w:cs="Verdana"/>
          <w:szCs w:val="20"/>
        </w:rPr>
        <w:t>Jak zpřístupnit vysoké školy a univerzity</w:t>
      </w:r>
      <w:r w:rsidR="00E01A68">
        <w:rPr>
          <w:rFonts w:asciiTheme="majorHAnsi" w:eastAsia="Verdana" w:hAnsiTheme="majorHAnsi" w:cs="Verdana"/>
          <w:szCs w:val="20"/>
        </w:rPr>
        <w:t xml:space="preserve"> lidem s mentálním postižením</w:t>
      </w:r>
      <w:r w:rsidR="00801C61" w:rsidRPr="006F422D">
        <w:rPr>
          <w:rFonts w:asciiTheme="majorHAnsi" w:eastAsia="Verdana" w:hAnsiTheme="majorHAnsi" w:cs="Verdana"/>
          <w:szCs w:val="20"/>
        </w:rPr>
        <w:t>?</w:t>
      </w:r>
    </w:p>
    <w:p w:rsidR="00DD3AF9" w:rsidRPr="006F422D" w:rsidRDefault="00987FB0" w:rsidP="005E55B9">
      <w:pPr>
        <w:pStyle w:val="Odstavecseseznamem"/>
        <w:numPr>
          <w:ilvl w:val="0"/>
          <w:numId w:val="1"/>
        </w:numPr>
        <w:spacing w:after="0" w:line="240" w:lineRule="auto"/>
        <w:ind w:left="142" w:hanging="284"/>
        <w:contextualSpacing w:val="0"/>
        <w:rPr>
          <w:rFonts w:asciiTheme="majorHAnsi" w:eastAsia="Verdana" w:hAnsiTheme="majorHAnsi" w:cs="Verdana"/>
          <w:szCs w:val="20"/>
        </w:rPr>
      </w:pPr>
      <w:r>
        <w:rPr>
          <w:rFonts w:asciiTheme="majorHAnsi" w:eastAsia="Verdana" w:hAnsiTheme="majorHAnsi" w:cs="Verdana"/>
          <w:szCs w:val="20"/>
        </w:rPr>
        <w:t xml:space="preserve">Jak organizovat </w:t>
      </w:r>
      <w:r w:rsidR="00801C61" w:rsidRPr="006F422D">
        <w:rPr>
          <w:rFonts w:asciiTheme="majorHAnsi" w:eastAsia="Verdana" w:hAnsiTheme="majorHAnsi" w:cs="Verdana"/>
          <w:szCs w:val="20"/>
        </w:rPr>
        <w:t>buddy syst</w:t>
      </w:r>
      <w:r w:rsidR="006F422D" w:rsidRPr="006F422D">
        <w:rPr>
          <w:rFonts w:asciiTheme="majorHAnsi" w:eastAsia="Verdana" w:hAnsiTheme="majorHAnsi" w:cs="Verdana"/>
          <w:szCs w:val="20"/>
        </w:rPr>
        <w:t>é</w:t>
      </w:r>
      <w:r w:rsidR="00801C61" w:rsidRPr="006F422D">
        <w:rPr>
          <w:rFonts w:asciiTheme="majorHAnsi" w:eastAsia="Verdana" w:hAnsiTheme="majorHAnsi" w:cs="Verdana"/>
          <w:szCs w:val="20"/>
        </w:rPr>
        <w:t xml:space="preserve">m </w:t>
      </w:r>
      <w:r w:rsidR="00E01A68">
        <w:rPr>
          <w:rFonts w:asciiTheme="majorHAnsi" w:eastAsia="Verdana" w:hAnsiTheme="majorHAnsi" w:cs="Verdana"/>
          <w:szCs w:val="20"/>
        </w:rPr>
        <w:t xml:space="preserve">(systém podpory </w:t>
      </w:r>
      <w:r>
        <w:rPr>
          <w:rFonts w:asciiTheme="majorHAnsi" w:eastAsia="Verdana" w:hAnsiTheme="majorHAnsi" w:cs="Verdana"/>
          <w:szCs w:val="20"/>
        </w:rPr>
        <w:t>studentů</w:t>
      </w:r>
      <w:r w:rsidR="00E01A68">
        <w:rPr>
          <w:rFonts w:asciiTheme="majorHAnsi" w:eastAsia="Verdana" w:hAnsiTheme="majorHAnsi" w:cs="Verdana"/>
          <w:szCs w:val="20"/>
        </w:rPr>
        <w:t xml:space="preserve">) </w:t>
      </w:r>
      <w:r w:rsidR="006F422D" w:rsidRPr="006F422D">
        <w:rPr>
          <w:rFonts w:asciiTheme="majorHAnsi" w:eastAsia="Verdana" w:hAnsiTheme="majorHAnsi" w:cs="Verdana"/>
          <w:szCs w:val="20"/>
        </w:rPr>
        <w:t xml:space="preserve">pro lidi </w:t>
      </w:r>
      <w:r>
        <w:rPr>
          <w:rFonts w:asciiTheme="majorHAnsi" w:eastAsia="Verdana" w:hAnsiTheme="majorHAnsi" w:cs="Verdana"/>
          <w:szCs w:val="20"/>
        </w:rPr>
        <w:t xml:space="preserve">s </w:t>
      </w:r>
      <w:r w:rsidR="006F422D" w:rsidRPr="006F422D">
        <w:rPr>
          <w:rFonts w:asciiTheme="majorHAnsi" w:eastAsia="Verdana" w:hAnsiTheme="majorHAnsi" w:cs="Verdana"/>
          <w:szCs w:val="20"/>
        </w:rPr>
        <w:t>mentálním postižením</w:t>
      </w:r>
      <w:r w:rsidR="00801C61" w:rsidRPr="006F422D">
        <w:rPr>
          <w:rFonts w:asciiTheme="majorHAnsi" w:eastAsia="Verdana" w:hAnsiTheme="majorHAnsi" w:cs="Verdana"/>
          <w:szCs w:val="20"/>
        </w:rPr>
        <w:t>?</w:t>
      </w:r>
    </w:p>
    <w:p w:rsidR="00DD3AF9" w:rsidRPr="00E01A68" w:rsidRDefault="00E01A68" w:rsidP="005E55B9">
      <w:pPr>
        <w:pStyle w:val="Odstavecseseznamem"/>
        <w:numPr>
          <w:ilvl w:val="0"/>
          <w:numId w:val="1"/>
        </w:numPr>
        <w:spacing w:after="0" w:line="240" w:lineRule="auto"/>
        <w:ind w:left="142" w:hanging="284"/>
        <w:contextualSpacing w:val="0"/>
        <w:rPr>
          <w:rFonts w:asciiTheme="majorHAnsi" w:eastAsia="Verdana" w:hAnsiTheme="majorHAnsi" w:cs="Verdana"/>
          <w:szCs w:val="20"/>
        </w:rPr>
      </w:pPr>
      <w:r>
        <w:rPr>
          <w:rFonts w:asciiTheme="majorHAnsi" w:eastAsia="Verdana" w:hAnsiTheme="majorHAnsi" w:cs="Verdana"/>
          <w:szCs w:val="20"/>
        </w:rPr>
        <w:t>Jak zapojit lid</w:t>
      </w:r>
      <w:r w:rsidR="003C602A">
        <w:rPr>
          <w:rFonts w:asciiTheme="majorHAnsi" w:eastAsia="Verdana" w:hAnsiTheme="majorHAnsi" w:cs="Verdana"/>
          <w:szCs w:val="20"/>
        </w:rPr>
        <w:t>i</w:t>
      </w:r>
      <w:r>
        <w:rPr>
          <w:rFonts w:asciiTheme="majorHAnsi" w:eastAsia="Verdana" w:hAnsiTheme="majorHAnsi" w:cs="Verdana"/>
          <w:szCs w:val="20"/>
        </w:rPr>
        <w:t xml:space="preserve"> s mentálním postižením do </w:t>
      </w:r>
      <w:r w:rsidRPr="00E01A68">
        <w:rPr>
          <w:rFonts w:asciiTheme="majorHAnsi" w:eastAsia="Verdana" w:hAnsiTheme="majorHAnsi" w:cs="Verdana"/>
          <w:szCs w:val="20"/>
        </w:rPr>
        <w:t xml:space="preserve">výukových aktivit </w:t>
      </w:r>
      <w:r>
        <w:rPr>
          <w:rFonts w:asciiTheme="majorHAnsi" w:eastAsia="Verdana" w:hAnsiTheme="majorHAnsi" w:cs="Verdana"/>
          <w:szCs w:val="20"/>
        </w:rPr>
        <w:t>na vysokých školách</w:t>
      </w:r>
      <w:r w:rsidR="00801C61" w:rsidRPr="00E01A68">
        <w:rPr>
          <w:rFonts w:asciiTheme="majorHAnsi" w:eastAsia="Verdana" w:hAnsiTheme="majorHAnsi" w:cs="Verdana"/>
          <w:szCs w:val="20"/>
        </w:rPr>
        <w:t>?</w:t>
      </w:r>
    </w:p>
    <w:p w:rsidR="00B86249" w:rsidRPr="00E01A68" w:rsidRDefault="00B86249" w:rsidP="005E55B9">
      <w:pPr>
        <w:spacing w:after="0" w:line="240" w:lineRule="auto"/>
        <w:contextualSpacing w:val="0"/>
        <w:rPr>
          <w:rFonts w:asciiTheme="majorHAnsi" w:eastAsia="Verdana" w:hAnsiTheme="majorHAnsi" w:cs="Verdana"/>
          <w:b/>
          <w:szCs w:val="20"/>
        </w:rPr>
      </w:pPr>
    </w:p>
    <w:p w:rsidR="00DD3AF9" w:rsidRPr="00E01A68" w:rsidRDefault="00E01A68" w:rsidP="005E55B9">
      <w:pPr>
        <w:spacing w:after="0" w:line="240" w:lineRule="auto"/>
        <w:ind w:left="-284"/>
        <w:contextualSpacing w:val="0"/>
        <w:rPr>
          <w:rFonts w:asciiTheme="majorHAnsi" w:eastAsia="Verdana" w:hAnsiTheme="majorHAnsi" w:cs="Verdana"/>
          <w:szCs w:val="20"/>
        </w:rPr>
      </w:pPr>
      <w:r w:rsidRPr="00E01A68">
        <w:rPr>
          <w:rFonts w:asciiTheme="majorHAnsi" w:eastAsia="Verdana" w:hAnsiTheme="majorHAnsi" w:cs="Verdana"/>
          <w:b/>
          <w:szCs w:val="20"/>
        </w:rPr>
        <w:t>CÍLE</w:t>
      </w:r>
      <w:r>
        <w:rPr>
          <w:rFonts w:asciiTheme="majorHAnsi" w:eastAsia="Verdana" w:hAnsiTheme="majorHAnsi" w:cs="Verdana"/>
          <w:b/>
          <w:szCs w:val="20"/>
        </w:rPr>
        <w:t>:</w:t>
      </w:r>
      <w:r w:rsidRPr="00E01A68">
        <w:rPr>
          <w:rFonts w:asciiTheme="majorHAnsi" w:eastAsia="Verdana" w:hAnsiTheme="majorHAnsi" w:cs="Verdana"/>
          <w:b/>
          <w:szCs w:val="20"/>
        </w:rPr>
        <w:br/>
      </w:r>
      <w:r w:rsidRPr="00E01A68">
        <w:rPr>
          <w:rFonts w:asciiTheme="majorHAnsi" w:eastAsia="Verdana" w:hAnsiTheme="majorHAnsi" w:cs="Verdana"/>
          <w:szCs w:val="20"/>
        </w:rPr>
        <w:t xml:space="preserve">Tato akce nabídne příležitost prezentovat výstupy projektu ICLife v prostředí Univerzity Palackého v Olomouci (potažmo v ČR) a diskutovat o </w:t>
      </w:r>
      <w:r w:rsidR="00987FB0">
        <w:rPr>
          <w:rFonts w:asciiTheme="majorHAnsi" w:eastAsia="Verdana" w:hAnsiTheme="majorHAnsi" w:cs="Verdana"/>
          <w:szCs w:val="20"/>
        </w:rPr>
        <w:t>specificích</w:t>
      </w:r>
      <w:r>
        <w:rPr>
          <w:rFonts w:asciiTheme="majorHAnsi" w:eastAsia="Verdana" w:hAnsiTheme="majorHAnsi" w:cs="Verdana"/>
          <w:szCs w:val="20"/>
        </w:rPr>
        <w:t xml:space="preserve"> pracovního uplatnění lidí s mentálním postižením </w:t>
      </w:r>
      <w:r w:rsidRPr="00E01A68">
        <w:rPr>
          <w:rFonts w:asciiTheme="majorHAnsi" w:eastAsia="Verdana" w:hAnsiTheme="majorHAnsi" w:cs="Verdana"/>
          <w:szCs w:val="20"/>
        </w:rPr>
        <w:t>v evropských, národních a místních podmínkách. Cílem je posílit pracovníky univerzit a mladé dospělé s mentálním postižením</w:t>
      </w:r>
      <w:r>
        <w:rPr>
          <w:rFonts w:asciiTheme="majorHAnsi" w:eastAsia="Verdana" w:hAnsiTheme="majorHAnsi" w:cs="Verdana"/>
          <w:szCs w:val="20"/>
        </w:rPr>
        <w:t xml:space="preserve"> při prosazování inkluzivního přístupu ve vysokoškolském prostředí.</w:t>
      </w:r>
    </w:p>
    <w:p w:rsidR="00E01A68" w:rsidRPr="00E01A68" w:rsidRDefault="00E01A68" w:rsidP="005E55B9">
      <w:pPr>
        <w:spacing w:after="0" w:line="240" w:lineRule="auto"/>
        <w:ind w:left="-284"/>
        <w:contextualSpacing w:val="0"/>
        <w:rPr>
          <w:rFonts w:asciiTheme="majorHAnsi" w:eastAsia="Verdana" w:hAnsiTheme="majorHAnsi" w:cs="Verdana"/>
          <w:szCs w:val="20"/>
        </w:rPr>
      </w:pPr>
    </w:p>
    <w:p w:rsidR="00DD3AF9" w:rsidRPr="00E01A68" w:rsidRDefault="00E01A68" w:rsidP="00E01A68">
      <w:pPr>
        <w:spacing w:after="0" w:line="240" w:lineRule="auto"/>
        <w:ind w:left="-284"/>
        <w:contextualSpacing w:val="0"/>
        <w:jc w:val="left"/>
        <w:rPr>
          <w:rFonts w:asciiTheme="majorHAnsi" w:eastAsia="Verdana" w:hAnsiTheme="majorHAnsi" w:cs="Verdana"/>
          <w:szCs w:val="20"/>
        </w:rPr>
      </w:pPr>
      <w:r w:rsidRPr="00E01A68">
        <w:rPr>
          <w:rFonts w:asciiTheme="majorHAnsi" w:eastAsia="Verdana" w:hAnsiTheme="majorHAnsi" w:cs="Verdana"/>
          <w:b/>
          <w:szCs w:val="20"/>
        </w:rPr>
        <w:t xml:space="preserve">KDO </w:t>
      </w:r>
      <w:r>
        <w:rPr>
          <w:rFonts w:asciiTheme="majorHAnsi" w:eastAsia="Verdana" w:hAnsiTheme="majorHAnsi" w:cs="Verdana"/>
          <w:b/>
          <w:szCs w:val="20"/>
        </w:rPr>
        <w:t xml:space="preserve">SE </w:t>
      </w:r>
      <w:r w:rsidRPr="00E01A68">
        <w:rPr>
          <w:rFonts w:asciiTheme="majorHAnsi" w:eastAsia="Verdana" w:hAnsiTheme="majorHAnsi" w:cs="Verdana"/>
          <w:b/>
          <w:szCs w:val="20"/>
        </w:rPr>
        <w:t>MŮŽE ZÚČASTNIT?</w:t>
      </w:r>
      <w:r w:rsidRPr="00E01A68">
        <w:rPr>
          <w:rFonts w:asciiTheme="majorHAnsi" w:eastAsia="Verdana" w:hAnsiTheme="majorHAnsi" w:cs="Verdana"/>
          <w:b/>
          <w:szCs w:val="20"/>
        </w:rPr>
        <w:br/>
      </w:r>
      <w:r w:rsidRPr="00E01A68">
        <w:rPr>
          <w:rFonts w:asciiTheme="majorHAnsi" w:eastAsia="Verdana" w:hAnsiTheme="majorHAnsi" w:cs="Verdana"/>
          <w:szCs w:val="20"/>
        </w:rPr>
        <w:t>Univerzitní učitelé, výzkumní pracovníci, odborníci, mladí lidé s mentálním postižením, studenti, dobrovolníci</w:t>
      </w:r>
      <w:r>
        <w:rPr>
          <w:rFonts w:asciiTheme="majorHAnsi" w:eastAsia="Verdana" w:hAnsiTheme="majorHAnsi" w:cs="Verdana"/>
          <w:szCs w:val="20"/>
        </w:rPr>
        <w:t>.</w:t>
      </w:r>
    </w:p>
    <w:p w:rsidR="00E01A68" w:rsidRDefault="00E01A68" w:rsidP="006F422D">
      <w:pPr>
        <w:spacing w:after="0" w:line="240" w:lineRule="auto"/>
        <w:ind w:left="-284"/>
        <w:contextualSpacing w:val="0"/>
        <w:rPr>
          <w:rFonts w:asciiTheme="majorHAnsi" w:eastAsia="Verdana" w:hAnsiTheme="majorHAnsi" w:cs="Verdana"/>
          <w:szCs w:val="20"/>
        </w:rPr>
      </w:pPr>
    </w:p>
    <w:p w:rsidR="006F422D" w:rsidRPr="006F422D" w:rsidRDefault="006F422D" w:rsidP="006F422D">
      <w:pPr>
        <w:spacing w:after="0" w:line="240" w:lineRule="auto"/>
        <w:ind w:left="-284"/>
        <w:contextualSpacing w:val="0"/>
        <w:rPr>
          <w:rFonts w:asciiTheme="majorHAnsi" w:eastAsia="Verdana" w:hAnsiTheme="majorHAnsi" w:cs="Verdana"/>
          <w:szCs w:val="20"/>
        </w:rPr>
      </w:pPr>
      <w:r w:rsidRPr="006F422D">
        <w:rPr>
          <w:rFonts w:asciiTheme="majorHAnsi" w:eastAsia="Verdana" w:hAnsiTheme="majorHAnsi" w:cs="Verdana"/>
          <w:szCs w:val="20"/>
        </w:rPr>
        <w:t>Pro přihlášené účastníky je konference zdarma.</w:t>
      </w:r>
    </w:p>
    <w:p w:rsidR="006F422D" w:rsidRPr="006F422D" w:rsidRDefault="006F422D" w:rsidP="006F422D">
      <w:pPr>
        <w:spacing w:after="0" w:line="240" w:lineRule="auto"/>
        <w:ind w:left="-284"/>
        <w:contextualSpacing w:val="0"/>
        <w:rPr>
          <w:rFonts w:asciiTheme="majorHAnsi" w:eastAsia="Verdana" w:hAnsiTheme="majorHAnsi" w:cs="Verdana"/>
          <w:szCs w:val="20"/>
        </w:rPr>
      </w:pPr>
    </w:p>
    <w:p w:rsidR="006F422D" w:rsidRPr="006F422D" w:rsidRDefault="006F422D" w:rsidP="006F422D">
      <w:pPr>
        <w:spacing w:after="0" w:line="240" w:lineRule="auto"/>
        <w:ind w:left="-284"/>
        <w:contextualSpacing w:val="0"/>
        <w:rPr>
          <w:rFonts w:asciiTheme="majorHAnsi" w:eastAsia="Verdana" w:hAnsiTheme="majorHAnsi" w:cs="Verdana"/>
          <w:szCs w:val="20"/>
        </w:rPr>
      </w:pPr>
      <w:r w:rsidRPr="006F422D">
        <w:rPr>
          <w:rFonts w:asciiTheme="majorHAnsi" w:eastAsia="Verdana" w:hAnsiTheme="majorHAnsi" w:cs="Verdana"/>
          <w:szCs w:val="20"/>
        </w:rPr>
        <w:t xml:space="preserve">Přihlásit se můžete na </w:t>
      </w:r>
      <w:hyperlink r:id="rId8" w:history="1">
        <w:r w:rsidRPr="00987FB0">
          <w:rPr>
            <w:rFonts w:asciiTheme="majorHAnsi" w:eastAsia="Verdana" w:hAnsiTheme="majorHAnsi" w:cs="Verdana"/>
            <w:color w:val="7030A0"/>
            <w:szCs w:val="20"/>
          </w:rPr>
          <w:t>https://goo.gl/forms/2d1znn3caYEar6eP2</w:t>
        </w:r>
      </w:hyperlink>
    </w:p>
    <w:p w:rsidR="006F422D" w:rsidRPr="006F422D" w:rsidRDefault="006F422D" w:rsidP="006F422D">
      <w:pPr>
        <w:spacing w:after="0" w:line="240" w:lineRule="auto"/>
        <w:ind w:left="-284"/>
        <w:contextualSpacing w:val="0"/>
        <w:rPr>
          <w:rFonts w:asciiTheme="majorHAnsi" w:eastAsia="Verdana" w:hAnsiTheme="majorHAnsi" w:cs="Verdana"/>
          <w:szCs w:val="20"/>
        </w:rPr>
      </w:pPr>
      <w:r w:rsidRPr="006F422D">
        <w:rPr>
          <w:rFonts w:asciiTheme="majorHAnsi" w:eastAsia="Verdana" w:hAnsiTheme="majorHAnsi" w:cs="Verdana"/>
          <w:szCs w:val="20"/>
        </w:rPr>
        <w:t>do 20. 9.</w:t>
      </w:r>
      <w:r w:rsidR="00987FB0">
        <w:rPr>
          <w:rFonts w:asciiTheme="majorHAnsi" w:eastAsia="Verdana" w:hAnsiTheme="majorHAnsi" w:cs="Verdana"/>
          <w:szCs w:val="20"/>
        </w:rPr>
        <w:t xml:space="preserve"> </w:t>
      </w:r>
      <w:r w:rsidRPr="006F422D">
        <w:rPr>
          <w:rFonts w:asciiTheme="majorHAnsi" w:eastAsia="Verdana" w:hAnsiTheme="majorHAnsi" w:cs="Verdana"/>
          <w:szCs w:val="20"/>
        </w:rPr>
        <w:t>2018.</w:t>
      </w:r>
    </w:p>
    <w:p w:rsidR="006F422D" w:rsidRPr="006F422D" w:rsidRDefault="006F422D" w:rsidP="006F422D">
      <w:pPr>
        <w:spacing w:after="0" w:line="240" w:lineRule="auto"/>
        <w:ind w:left="-284"/>
        <w:contextualSpacing w:val="0"/>
        <w:rPr>
          <w:rFonts w:asciiTheme="majorHAnsi" w:eastAsia="Verdana" w:hAnsiTheme="majorHAnsi" w:cs="Verdana"/>
          <w:szCs w:val="20"/>
        </w:rPr>
      </w:pPr>
    </w:p>
    <w:p w:rsidR="006F422D" w:rsidRDefault="006F422D" w:rsidP="006F422D">
      <w:pPr>
        <w:spacing w:after="0" w:line="240" w:lineRule="auto"/>
        <w:ind w:left="-284"/>
        <w:contextualSpacing w:val="0"/>
        <w:rPr>
          <w:rFonts w:asciiTheme="majorHAnsi" w:eastAsia="Verdana" w:hAnsiTheme="majorHAnsi" w:cs="Verdana"/>
          <w:szCs w:val="20"/>
        </w:rPr>
      </w:pPr>
      <w:r w:rsidRPr="006F422D">
        <w:rPr>
          <w:rFonts w:asciiTheme="majorHAnsi" w:eastAsia="Verdana" w:hAnsiTheme="majorHAnsi" w:cs="Verdana"/>
          <w:szCs w:val="20"/>
        </w:rPr>
        <w:t>Program konference bude postupně upřesňován a jeho finální podoba bude zaslána přihlášeným e-mailem</w:t>
      </w:r>
      <w:r w:rsidR="00E01A68" w:rsidRPr="00E01A68">
        <w:rPr>
          <w:rFonts w:asciiTheme="majorHAnsi" w:eastAsia="Verdana" w:hAnsiTheme="majorHAnsi" w:cs="Verdana"/>
          <w:szCs w:val="20"/>
        </w:rPr>
        <w:t xml:space="preserve"> </w:t>
      </w:r>
      <w:r w:rsidR="00E01A68" w:rsidRPr="006F422D">
        <w:rPr>
          <w:rFonts w:asciiTheme="majorHAnsi" w:eastAsia="Verdana" w:hAnsiTheme="majorHAnsi" w:cs="Verdana"/>
          <w:szCs w:val="20"/>
        </w:rPr>
        <w:t>na konci září 2018</w:t>
      </w:r>
      <w:r w:rsidR="00E01A68">
        <w:rPr>
          <w:rFonts w:asciiTheme="majorHAnsi" w:eastAsia="Verdana" w:hAnsiTheme="majorHAnsi" w:cs="Verdana"/>
          <w:szCs w:val="20"/>
        </w:rPr>
        <w:t>.</w:t>
      </w:r>
    </w:p>
    <w:p w:rsidR="006F422D" w:rsidRPr="006F422D" w:rsidRDefault="006F422D" w:rsidP="006F422D">
      <w:pPr>
        <w:spacing w:after="0" w:line="240" w:lineRule="auto"/>
        <w:ind w:left="-284"/>
        <w:contextualSpacing w:val="0"/>
        <w:rPr>
          <w:rFonts w:asciiTheme="majorHAnsi" w:eastAsia="Verdana" w:hAnsiTheme="majorHAnsi" w:cs="Verdana"/>
          <w:szCs w:val="20"/>
        </w:rPr>
      </w:pPr>
      <w:r>
        <w:rPr>
          <w:rFonts w:asciiTheme="majorHAnsi" w:eastAsia="Verdana" w:hAnsiTheme="majorHAnsi" w:cs="Verdana"/>
          <w:szCs w:val="20"/>
        </w:rPr>
        <w:t>Konferenční jazyky: český a anglický jazyk. Tlumočení hlavních přednášek je zajištěno.</w:t>
      </w:r>
    </w:p>
    <w:p w:rsidR="006F422D" w:rsidRPr="006F422D" w:rsidRDefault="006F422D" w:rsidP="005E55B9">
      <w:pPr>
        <w:spacing w:after="0" w:line="240" w:lineRule="auto"/>
        <w:ind w:left="-284"/>
        <w:contextualSpacing w:val="0"/>
        <w:rPr>
          <w:rFonts w:asciiTheme="majorHAnsi" w:eastAsia="Verdana" w:hAnsiTheme="majorHAnsi" w:cs="Verdana"/>
          <w:szCs w:val="20"/>
        </w:rPr>
      </w:pPr>
    </w:p>
    <w:p w:rsidR="00DD3AF9" w:rsidRPr="002C5B4A" w:rsidRDefault="006F422D" w:rsidP="00987FB0">
      <w:pPr>
        <w:spacing w:after="0" w:line="276" w:lineRule="auto"/>
        <w:ind w:left="-284"/>
        <w:jc w:val="center"/>
        <w:rPr>
          <w:rFonts w:asciiTheme="majorHAnsi" w:hAnsiTheme="majorHAnsi"/>
          <w:b/>
          <w:bCs/>
          <w:color w:val="7030A0"/>
          <w:sz w:val="32"/>
          <w:szCs w:val="32"/>
          <w:u w:color="7030A0"/>
        </w:rPr>
      </w:pPr>
      <w:bookmarkStart w:id="1" w:name="_30j0zll" w:colFirst="0" w:colLast="0"/>
      <w:bookmarkEnd w:id="1"/>
      <w:r w:rsidRPr="00E01A68">
        <w:rPr>
          <w:rFonts w:asciiTheme="majorHAnsi" w:hAnsiTheme="majorHAnsi"/>
          <w:b/>
          <w:bCs/>
          <w:color w:val="7030A0"/>
          <w:sz w:val="32"/>
          <w:szCs w:val="32"/>
          <w:u w:color="7030A0"/>
        </w:rPr>
        <w:t>Těšíme se na Vaše zkušenosti</w:t>
      </w:r>
      <w:r w:rsidR="00E01A68">
        <w:rPr>
          <w:rFonts w:asciiTheme="majorHAnsi" w:hAnsiTheme="majorHAnsi"/>
          <w:b/>
          <w:bCs/>
          <w:color w:val="7030A0"/>
          <w:sz w:val="32"/>
          <w:szCs w:val="32"/>
          <w:u w:color="7030A0"/>
        </w:rPr>
        <w:t>, výzkumné zjištění</w:t>
      </w:r>
      <w:r w:rsidRPr="00E01A68">
        <w:rPr>
          <w:rFonts w:asciiTheme="majorHAnsi" w:hAnsiTheme="majorHAnsi"/>
          <w:b/>
          <w:bCs/>
          <w:color w:val="7030A0"/>
          <w:sz w:val="32"/>
          <w:szCs w:val="32"/>
          <w:u w:color="7030A0"/>
        </w:rPr>
        <w:t xml:space="preserve"> a příklady dobré praxe!</w:t>
      </w:r>
    </w:p>
    <w:sectPr w:rsidR="00DD3AF9" w:rsidRPr="002C5B4A" w:rsidSect="004D21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276" w:right="1103" w:bottom="1133" w:left="1134" w:header="709" w:footer="442" w:gutter="0"/>
      <w:pgNumType w:start="1"/>
      <w:cols w:num="2" w:space="113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80F" w:rsidRDefault="0051280F" w:rsidP="00DD3AF9">
      <w:pPr>
        <w:spacing w:after="0" w:line="240" w:lineRule="auto"/>
      </w:pPr>
      <w:r>
        <w:separator/>
      </w:r>
    </w:p>
  </w:endnote>
  <w:endnote w:type="continuationSeparator" w:id="0">
    <w:p w:rsidR="0051280F" w:rsidRDefault="0051280F" w:rsidP="00DD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AF9" w:rsidRDefault="00DD3A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contextualSpacing w:val="0"/>
      <w:rPr>
        <w:color w:val="4F4C4D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AF9" w:rsidRDefault="00801C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contextualSpacing w:val="0"/>
      <w:rPr>
        <w:color w:val="4F4C4D"/>
        <w:sz w:val="16"/>
        <w:szCs w:val="16"/>
      </w:rPr>
    </w:pPr>
    <w:r>
      <w:rPr>
        <w:color w:val="4F4C4D"/>
        <w:sz w:val="16"/>
        <w:szCs w:val="16"/>
      </w:rPr>
      <w:t>Palacký University Olomouc | Sts. Cyril and Methodius Faculty of Theology</w:t>
    </w:r>
  </w:p>
  <w:p w:rsidR="00DD3AF9" w:rsidRDefault="00801C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contextualSpacing w:val="0"/>
      <w:rPr>
        <w:color w:val="4F4C4D"/>
        <w:sz w:val="16"/>
        <w:szCs w:val="16"/>
      </w:rPr>
    </w:pPr>
    <w:r>
      <w:rPr>
        <w:color w:val="4F4C4D"/>
        <w:sz w:val="16"/>
        <w:szCs w:val="16"/>
      </w:rPr>
      <w:t>Univerzitní 244/22 | CZ 771 47 Olomouc | Czech Republic | T: +420 585 637 111</w:t>
    </w:r>
  </w:p>
  <w:p w:rsidR="00DD3AF9" w:rsidRDefault="00801C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contextualSpacing w:val="0"/>
      <w:rPr>
        <w:b/>
        <w:color w:val="4F4C4D"/>
        <w:sz w:val="16"/>
        <w:szCs w:val="16"/>
      </w:rPr>
    </w:pPr>
    <w:r>
      <w:rPr>
        <w:b/>
        <w:color w:val="4F4C4D"/>
        <w:sz w:val="16"/>
        <w:szCs w:val="16"/>
      </w:rPr>
      <w:t>www.cmtf.upol.cz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B4A" w:rsidRDefault="002C5B4A" w:rsidP="002C5B4A">
    <w:pPr>
      <w:pStyle w:val="Zpat"/>
      <w:spacing w:line="240" w:lineRule="exact"/>
      <w:jc w:val="center"/>
    </w:pPr>
    <w:r>
      <w:t xml:space="preserve">Cyrilometodějská teologická fakulta </w:t>
    </w:r>
    <w:r w:rsidRPr="00B53059">
      <w:t>Univerzit</w:t>
    </w:r>
    <w:r>
      <w:t>y Palackého v Olomouci</w:t>
    </w:r>
  </w:p>
  <w:p w:rsidR="002C5B4A" w:rsidRPr="00B53059" w:rsidRDefault="002C5B4A" w:rsidP="002C5B4A">
    <w:pPr>
      <w:pStyle w:val="Zpat"/>
      <w:spacing w:line="240" w:lineRule="exact"/>
      <w:jc w:val="center"/>
    </w:pPr>
    <w:r>
      <w:t>Univerzitní 244/22</w:t>
    </w:r>
    <w:r w:rsidRPr="00B53059">
      <w:t xml:space="preserve"> | 771 </w:t>
    </w:r>
    <w:r>
      <w:t>11</w:t>
    </w:r>
    <w:r w:rsidRPr="00B53059">
      <w:t xml:space="preserve"> Olomouc | T: 585 63</w:t>
    </w:r>
    <w:r>
      <w:t>7</w:t>
    </w:r>
    <w:r w:rsidRPr="00B53059">
      <w:t xml:space="preserve"> 111</w:t>
    </w:r>
  </w:p>
  <w:p w:rsidR="002C5B4A" w:rsidRPr="00B53059" w:rsidRDefault="002C5B4A" w:rsidP="002C5B4A">
    <w:pPr>
      <w:pStyle w:val="Zpat"/>
      <w:spacing w:line="240" w:lineRule="exact"/>
      <w:jc w:val="center"/>
      <w:rPr>
        <w:b/>
      </w:rPr>
    </w:pPr>
    <w:r w:rsidRPr="00B53059">
      <w:rPr>
        <w:b/>
      </w:rPr>
      <w:t>www.</w:t>
    </w:r>
    <w:r>
      <w:rPr>
        <w:b/>
      </w:rPr>
      <w:t>cmtf.</w:t>
    </w:r>
    <w:r w:rsidRPr="00B53059">
      <w:rPr>
        <w:b/>
      </w:rPr>
      <w:t>upol.cz</w:t>
    </w:r>
  </w:p>
  <w:p w:rsidR="00DD3AF9" w:rsidRPr="002C5B4A" w:rsidRDefault="00DD3AF9" w:rsidP="002C5B4A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80F" w:rsidRDefault="0051280F" w:rsidP="00DD3AF9">
      <w:pPr>
        <w:spacing w:after="0" w:line="240" w:lineRule="auto"/>
      </w:pPr>
      <w:r>
        <w:separator/>
      </w:r>
    </w:p>
  </w:footnote>
  <w:footnote w:type="continuationSeparator" w:id="0">
    <w:p w:rsidR="0051280F" w:rsidRDefault="0051280F" w:rsidP="00DD3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AF9" w:rsidRDefault="00DD3A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contextualSpacing w:val="0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AF9" w:rsidRDefault="00DD3A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contextualSpacing w:val="0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AF9" w:rsidRDefault="002C5B4A" w:rsidP="00E414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contextualSpacing w:val="0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2C5B4A">
      <w:rPr>
        <w:rFonts w:ascii="Times New Roman" w:eastAsia="Times New Roman" w:hAnsi="Times New Roman" w:cs="Times New Roman"/>
        <w:noProof/>
        <w:color w:val="000000"/>
        <w:sz w:val="24"/>
        <w:szCs w:val="24"/>
        <w:lang w:eastAsia="cs-CZ"/>
      </w:rPr>
      <w:drawing>
        <wp:anchor distT="720090" distB="720090" distL="114300" distR="114300" simplePos="0" relativeHeight="251659264" behindDoc="0" locked="1" layoutInCell="1" allowOverlap="1">
          <wp:simplePos x="0" y="0"/>
          <wp:positionH relativeFrom="page">
            <wp:posOffset>984885</wp:posOffset>
          </wp:positionH>
          <wp:positionV relativeFrom="page">
            <wp:posOffset>491490</wp:posOffset>
          </wp:positionV>
          <wp:extent cx="2130425" cy="724535"/>
          <wp:effectExtent l="19050" t="0" r="3175" b="0"/>
          <wp:wrapTopAndBottom/>
          <wp:docPr id="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724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1C61">
      <w:rPr>
        <w:rFonts w:ascii="Times New Roman" w:eastAsia="Times New Roman" w:hAnsi="Times New Roman" w:cs="Times New Roman"/>
        <w:color w:val="000000"/>
        <w:sz w:val="24"/>
        <w:szCs w:val="24"/>
      </w:rPr>
      <w:t xml:space="preserve">                                                       </w:t>
    </w:r>
    <w:r w:rsidR="00E4143B">
      <w:rPr>
        <w:rFonts w:ascii="Times New Roman" w:eastAsia="Times New Roman" w:hAnsi="Times New Roman" w:cs="Times New Roman"/>
        <w:color w:val="000000"/>
        <w:sz w:val="24"/>
        <w:szCs w:val="24"/>
      </w:rPr>
      <w:t xml:space="preserve">                             </w:t>
    </w:r>
    <w:r w:rsidR="00801C61">
      <w:rPr>
        <w:rFonts w:ascii="Times New Roman" w:eastAsia="Times New Roman" w:hAnsi="Times New Roman" w:cs="Times New Roman"/>
        <w:color w:val="000000"/>
        <w:sz w:val="24"/>
        <w:szCs w:val="24"/>
      </w:rPr>
      <w:t xml:space="preserve">                                                                                                           </w:t>
    </w:r>
    <w:r w:rsidR="00A3479E">
      <w:rPr>
        <w:rFonts w:ascii="Times New Roman" w:eastAsia="Times New Roman" w:hAnsi="Times New Roman" w:cs="Times New Roman"/>
        <w:color w:val="000000"/>
        <w:sz w:val="24"/>
        <w:szCs w:val="24"/>
      </w:rPr>
      <w:t xml:space="preserve">     </w:t>
    </w:r>
    <w:r w:rsidR="00E4143B">
      <w:rPr>
        <w:rFonts w:ascii="Times New Roman" w:eastAsia="Times New Roman" w:hAnsi="Times New Roman" w:cs="Times New Roman"/>
        <w:noProof/>
        <w:color w:val="000000"/>
        <w:sz w:val="24"/>
        <w:szCs w:val="24"/>
        <w:lang w:eastAsia="cs-CZ"/>
      </w:rPr>
      <w:drawing>
        <wp:inline distT="0" distB="0" distL="0" distR="0">
          <wp:extent cx="866775" cy="857250"/>
          <wp:effectExtent l="19050" t="0" r="9525" b="0"/>
          <wp:docPr id="1" name="image2.png" descr="C:\Users\Natasa\Downloads\Logo IClLife non transparant we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Natasa\Downloads\Logo IClLife non transparant web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337" cy="8568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A3479E">
      <w:rPr>
        <w:rFonts w:ascii="Times New Roman" w:eastAsia="Times New Roman" w:hAnsi="Times New Roman" w:cs="Times New Roman"/>
        <w:color w:val="000000"/>
        <w:sz w:val="24"/>
        <w:szCs w:val="24"/>
      </w:rPr>
      <w:t xml:space="preserve">                                                        </w:t>
    </w:r>
    <w:r w:rsidR="00801C61">
      <w:rPr>
        <w:rFonts w:ascii="Times New Roman" w:eastAsia="Times New Roman" w:hAnsi="Times New Roman" w:cs="Times New Roman"/>
        <w:color w:val="000000"/>
        <w:sz w:val="24"/>
        <w:szCs w:val="24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8311F"/>
    <w:multiLevelType w:val="hybridMultilevel"/>
    <w:tmpl w:val="46522566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F9"/>
    <w:rsid w:val="000A1E12"/>
    <w:rsid w:val="00176E6F"/>
    <w:rsid w:val="001D2E22"/>
    <w:rsid w:val="002060F3"/>
    <w:rsid w:val="002958C5"/>
    <w:rsid w:val="002C5B4A"/>
    <w:rsid w:val="00302263"/>
    <w:rsid w:val="00397640"/>
    <w:rsid w:val="003C602A"/>
    <w:rsid w:val="00434CFE"/>
    <w:rsid w:val="004D2133"/>
    <w:rsid w:val="0051280F"/>
    <w:rsid w:val="00513571"/>
    <w:rsid w:val="00573B9C"/>
    <w:rsid w:val="0059612B"/>
    <w:rsid w:val="005E55B9"/>
    <w:rsid w:val="00635C8E"/>
    <w:rsid w:val="006A569F"/>
    <w:rsid w:val="006F422D"/>
    <w:rsid w:val="00801C61"/>
    <w:rsid w:val="008B4E98"/>
    <w:rsid w:val="00922C24"/>
    <w:rsid w:val="00987FB0"/>
    <w:rsid w:val="00A3479E"/>
    <w:rsid w:val="00AF5866"/>
    <w:rsid w:val="00B26D32"/>
    <w:rsid w:val="00B86249"/>
    <w:rsid w:val="00CB50D5"/>
    <w:rsid w:val="00CD642D"/>
    <w:rsid w:val="00D74631"/>
    <w:rsid w:val="00DC4707"/>
    <w:rsid w:val="00DD3AF9"/>
    <w:rsid w:val="00E01A68"/>
    <w:rsid w:val="00E4143B"/>
    <w:rsid w:val="00E43F22"/>
    <w:rsid w:val="00EB082A"/>
    <w:rsid w:val="00EC1BD6"/>
    <w:rsid w:val="00F8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cs-CZ" w:eastAsia="sk-SK" w:bidi="ar-SA"/>
      </w:rPr>
    </w:rPrDefault>
    <w:pPrDefault>
      <w:pPr>
        <w:spacing w:after="120" w:line="250" w:lineRule="auto"/>
        <w:contextualSpacing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92646F"/>
    <w:pPr>
      <w:spacing w:line="250" w:lineRule="exact"/>
    </w:pPr>
    <w:rPr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paragraph" w:styleId="Nadpis5">
    <w:name w:val="heading 5"/>
    <w:basedOn w:val="Normln5"/>
    <w:next w:val="Normln5"/>
    <w:rsid w:val="00DD3AF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5"/>
    <w:next w:val="Normln5"/>
    <w:rsid w:val="00DD3AF9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DD3AF9"/>
  </w:style>
  <w:style w:type="table" w:customStyle="1" w:styleId="TableNormal">
    <w:name w:val="Table Normal"/>
    <w:rsid w:val="00DD3A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paragraph" w:customStyle="1" w:styleId="Normln2">
    <w:name w:val="Normální2"/>
    <w:rsid w:val="00DD3AF9"/>
  </w:style>
  <w:style w:type="table" w:customStyle="1" w:styleId="TableNormal0">
    <w:name w:val="Table Normal"/>
    <w:rsid w:val="00DD3A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n3">
    <w:name w:val="Normální3"/>
    <w:rsid w:val="00DD3AF9"/>
  </w:style>
  <w:style w:type="table" w:customStyle="1" w:styleId="TableNormal1">
    <w:name w:val="Table Normal"/>
    <w:rsid w:val="00DD3A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n4">
    <w:name w:val="Normální4"/>
    <w:rsid w:val="00DD3AF9"/>
  </w:style>
  <w:style w:type="table" w:customStyle="1" w:styleId="TableNormal2">
    <w:name w:val="Table Normal"/>
    <w:rsid w:val="00DD3A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n5">
    <w:name w:val="Normální5"/>
    <w:rsid w:val="00DD3AF9"/>
  </w:style>
  <w:style w:type="table" w:customStyle="1" w:styleId="TableNormal3">
    <w:name w:val="Table Normal"/>
    <w:rsid w:val="00DD3AF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titul">
    <w:name w:val="Subtitle"/>
    <w:basedOn w:val="Normln5"/>
    <w:next w:val="Normln5"/>
    <w:link w:val="PodtitulChar"/>
    <w:rsid w:val="00DD3AF9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4F4C4D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D03E8A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92646F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646F"/>
    <w:pPr>
      <w:spacing w:after="0" w:line="240" w:lineRule="auto"/>
    </w:pPr>
    <w:rPr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2646F"/>
    <w:rPr>
      <w:rFonts w:ascii="Arial" w:hAnsi="Arial"/>
      <w:lang w:val="cs-CZ" w:eastAsia="cs-CZ"/>
    </w:rPr>
  </w:style>
  <w:style w:type="character" w:styleId="Znakapoznpodarou">
    <w:name w:val="footnote reference"/>
    <w:uiPriority w:val="99"/>
    <w:semiHidden/>
    <w:unhideWhenUsed/>
    <w:rsid w:val="0092646F"/>
    <w:rPr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A0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contextualSpacing w:val="0"/>
      <w:jc w:val="left"/>
    </w:pPr>
    <w:rPr>
      <w:rFonts w:ascii="Courier New" w:eastAsia="Times New Roman" w:hAnsi="Courier New" w:cs="Courier New"/>
      <w:szCs w:val="20"/>
      <w:lang w:val="sk-SK" w:eastAsia="sk-SK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A0F0F"/>
    <w:rPr>
      <w:rFonts w:ascii="Courier New" w:eastAsia="Times New Roman" w:hAnsi="Courier New" w:cs="Courier New"/>
    </w:rPr>
  </w:style>
  <w:style w:type="paragraph" w:styleId="Textvysvtlivek">
    <w:name w:val="endnote text"/>
    <w:basedOn w:val="Normln"/>
    <w:link w:val="TextvysvtlivekChar"/>
    <w:uiPriority w:val="99"/>
    <w:semiHidden/>
    <w:rsid w:val="00FA0F0F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A0F0F"/>
    <w:rPr>
      <w:rFonts w:ascii="Arial" w:hAnsi="Arial"/>
      <w:lang w:val="cs-CZ" w:eastAsia="en-US"/>
    </w:rPr>
  </w:style>
  <w:style w:type="character" w:styleId="Odkaznavysvtlivky">
    <w:name w:val="endnote reference"/>
    <w:basedOn w:val="Standardnpsmoodstavce"/>
    <w:uiPriority w:val="99"/>
    <w:semiHidden/>
    <w:rsid w:val="00FA0F0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04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90B"/>
    <w:rPr>
      <w:rFonts w:ascii="Tahoma" w:hAnsi="Tahoma" w:cs="Tahoma"/>
      <w:sz w:val="16"/>
      <w:szCs w:val="16"/>
      <w:lang w:val="cs-CZ" w:eastAsia="en-US"/>
    </w:rPr>
  </w:style>
  <w:style w:type="paragraph" w:styleId="Odstavecseseznamem">
    <w:name w:val="List Paragraph"/>
    <w:basedOn w:val="Normln"/>
    <w:uiPriority w:val="34"/>
    <w:qFormat/>
    <w:rsid w:val="00B86249"/>
    <w:pPr>
      <w:ind w:left="720"/>
    </w:pPr>
  </w:style>
  <w:style w:type="character" w:styleId="Sledovanodkaz">
    <w:name w:val="FollowedHyperlink"/>
    <w:basedOn w:val="Standardnpsmoodstavce"/>
    <w:uiPriority w:val="99"/>
    <w:semiHidden/>
    <w:unhideWhenUsed/>
    <w:rsid w:val="006A56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cs-CZ" w:eastAsia="sk-SK" w:bidi="ar-SA"/>
      </w:rPr>
    </w:rPrDefault>
    <w:pPrDefault>
      <w:pPr>
        <w:spacing w:after="120" w:line="250" w:lineRule="auto"/>
        <w:contextualSpacing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92646F"/>
    <w:pPr>
      <w:spacing w:line="250" w:lineRule="exact"/>
    </w:pPr>
    <w:rPr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paragraph" w:styleId="Nadpis5">
    <w:name w:val="heading 5"/>
    <w:basedOn w:val="Normln5"/>
    <w:next w:val="Normln5"/>
    <w:rsid w:val="00DD3AF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5"/>
    <w:next w:val="Normln5"/>
    <w:rsid w:val="00DD3AF9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DD3AF9"/>
  </w:style>
  <w:style w:type="table" w:customStyle="1" w:styleId="TableNormal">
    <w:name w:val="Table Normal"/>
    <w:rsid w:val="00DD3A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paragraph" w:customStyle="1" w:styleId="Normln2">
    <w:name w:val="Normální2"/>
    <w:rsid w:val="00DD3AF9"/>
  </w:style>
  <w:style w:type="table" w:customStyle="1" w:styleId="TableNormal0">
    <w:name w:val="Table Normal"/>
    <w:rsid w:val="00DD3A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n3">
    <w:name w:val="Normální3"/>
    <w:rsid w:val="00DD3AF9"/>
  </w:style>
  <w:style w:type="table" w:customStyle="1" w:styleId="TableNormal1">
    <w:name w:val="Table Normal"/>
    <w:rsid w:val="00DD3A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n4">
    <w:name w:val="Normální4"/>
    <w:rsid w:val="00DD3AF9"/>
  </w:style>
  <w:style w:type="table" w:customStyle="1" w:styleId="TableNormal2">
    <w:name w:val="Table Normal"/>
    <w:rsid w:val="00DD3A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n5">
    <w:name w:val="Normální5"/>
    <w:rsid w:val="00DD3AF9"/>
  </w:style>
  <w:style w:type="table" w:customStyle="1" w:styleId="TableNormal3">
    <w:name w:val="Table Normal"/>
    <w:rsid w:val="00DD3AF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titul">
    <w:name w:val="Subtitle"/>
    <w:basedOn w:val="Normln5"/>
    <w:next w:val="Normln5"/>
    <w:link w:val="PodtitulChar"/>
    <w:rsid w:val="00DD3AF9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4F4C4D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D03E8A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92646F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646F"/>
    <w:pPr>
      <w:spacing w:after="0" w:line="240" w:lineRule="auto"/>
    </w:pPr>
    <w:rPr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2646F"/>
    <w:rPr>
      <w:rFonts w:ascii="Arial" w:hAnsi="Arial"/>
      <w:lang w:val="cs-CZ" w:eastAsia="cs-CZ"/>
    </w:rPr>
  </w:style>
  <w:style w:type="character" w:styleId="Znakapoznpodarou">
    <w:name w:val="footnote reference"/>
    <w:uiPriority w:val="99"/>
    <w:semiHidden/>
    <w:unhideWhenUsed/>
    <w:rsid w:val="0092646F"/>
    <w:rPr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A0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contextualSpacing w:val="0"/>
      <w:jc w:val="left"/>
    </w:pPr>
    <w:rPr>
      <w:rFonts w:ascii="Courier New" w:eastAsia="Times New Roman" w:hAnsi="Courier New" w:cs="Courier New"/>
      <w:szCs w:val="20"/>
      <w:lang w:val="sk-SK" w:eastAsia="sk-SK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A0F0F"/>
    <w:rPr>
      <w:rFonts w:ascii="Courier New" w:eastAsia="Times New Roman" w:hAnsi="Courier New" w:cs="Courier New"/>
    </w:rPr>
  </w:style>
  <w:style w:type="paragraph" w:styleId="Textvysvtlivek">
    <w:name w:val="endnote text"/>
    <w:basedOn w:val="Normln"/>
    <w:link w:val="TextvysvtlivekChar"/>
    <w:uiPriority w:val="99"/>
    <w:semiHidden/>
    <w:rsid w:val="00FA0F0F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A0F0F"/>
    <w:rPr>
      <w:rFonts w:ascii="Arial" w:hAnsi="Arial"/>
      <w:lang w:val="cs-CZ" w:eastAsia="en-US"/>
    </w:rPr>
  </w:style>
  <w:style w:type="character" w:styleId="Odkaznavysvtlivky">
    <w:name w:val="endnote reference"/>
    <w:basedOn w:val="Standardnpsmoodstavce"/>
    <w:uiPriority w:val="99"/>
    <w:semiHidden/>
    <w:rsid w:val="00FA0F0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04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90B"/>
    <w:rPr>
      <w:rFonts w:ascii="Tahoma" w:hAnsi="Tahoma" w:cs="Tahoma"/>
      <w:sz w:val="16"/>
      <w:szCs w:val="16"/>
      <w:lang w:val="cs-CZ" w:eastAsia="en-US"/>
    </w:rPr>
  </w:style>
  <w:style w:type="paragraph" w:styleId="Odstavecseseznamem">
    <w:name w:val="List Paragraph"/>
    <w:basedOn w:val="Normln"/>
    <w:uiPriority w:val="34"/>
    <w:qFormat/>
    <w:rsid w:val="00B86249"/>
    <w:pPr>
      <w:ind w:left="720"/>
    </w:pPr>
  </w:style>
  <w:style w:type="character" w:styleId="Sledovanodkaz">
    <w:name w:val="FollowedHyperlink"/>
    <w:basedOn w:val="Standardnpsmoodstavce"/>
    <w:uiPriority w:val="99"/>
    <w:semiHidden/>
    <w:unhideWhenUsed/>
    <w:rsid w:val="006A56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2d1znn3caYEar6eP2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uzivatel</cp:lastModifiedBy>
  <cp:revision>2</cp:revision>
  <cp:lastPrinted>2018-07-19T17:58:00Z</cp:lastPrinted>
  <dcterms:created xsi:type="dcterms:W3CDTF">2018-08-10T14:57:00Z</dcterms:created>
  <dcterms:modified xsi:type="dcterms:W3CDTF">2018-08-10T14:57:00Z</dcterms:modified>
</cp:coreProperties>
</file>